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090C5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Pr="00090C5C" w:rsidRDefault="00452B6A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სხდომა  </w:t>
      </w:r>
      <w:bookmarkStart w:id="0" w:name="_GoBack"/>
      <w:bookmarkEnd w:id="0"/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090C5C" w:rsidRDefault="00090C5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52B6A" w:rsidRDefault="00452B6A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52B6A" w:rsidRDefault="00452B6A" w:rsidP="00452B6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452B6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„ახმეტის მუნიციპალიტეტის მერიის დებულების დამტკიცების შესახებ“ ახმეტის მუნიციპალიტეტის საკრებულოს 2017 წლის 28 დეკემბრის N30 დადგენილ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ებაში ცვლილების შეტანის თაობაზე;</w:t>
      </w:r>
    </w:p>
    <w:p w:rsidR="00452B6A" w:rsidRDefault="00452B6A" w:rsidP="00452B6A">
      <w:pPr>
        <w:spacing w:after="200" w:line="276" w:lineRule="auto"/>
        <w:jc w:val="right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                                             /მომხსენებელი - ილია გუმაშვილი/</w:t>
      </w:r>
    </w:p>
    <w:p w:rsidR="0034114A" w:rsidRDefault="0034114A" w:rsidP="00452B6A">
      <w:pPr>
        <w:spacing w:after="200" w:line="276" w:lineRule="auto"/>
        <w:jc w:val="right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</w:p>
    <w:p w:rsidR="00D75BC9" w:rsidRPr="00D75BC9" w:rsidRDefault="00D75BC9" w:rsidP="00D75BC9">
      <w:pPr>
        <w:pStyle w:val="ListParagraph"/>
        <w:numPr>
          <w:ilvl w:val="0"/>
          <w:numId w:val="3"/>
        </w:numPr>
        <w:spacing w:line="256" w:lineRule="auto"/>
        <w:jc w:val="both"/>
        <w:rPr>
          <w:rFonts w:ascii="Sylfaen" w:eastAsia="Sylfaen" w:hAnsi="Sylfaen" w:cs="Sylfaen"/>
          <w:b/>
          <w:lang w:val="ka-GE"/>
        </w:rPr>
      </w:pPr>
      <w:r w:rsidRPr="00D75BC9">
        <w:rPr>
          <w:rFonts w:ascii="Sylfaen" w:eastAsia="Sylfaen" w:hAnsi="Sylfaen" w:cs="Sylfaen"/>
          <w:b/>
          <w:lang w:val="ka-GE"/>
        </w:rPr>
        <w:t>ახმეტის</w:t>
      </w:r>
      <w:r w:rsidRPr="00D75BC9">
        <w:rPr>
          <w:rFonts w:ascii="Sylfaen" w:eastAsia="Sylfaen" w:hAnsi="Sylfaen"/>
          <w:b/>
          <w:lang w:val="ka-GE"/>
        </w:rPr>
        <w:t xml:space="preserve"> </w:t>
      </w:r>
      <w:r w:rsidRPr="00D75BC9">
        <w:rPr>
          <w:rFonts w:ascii="Sylfaen" w:eastAsia="Sylfaen" w:hAnsi="Sylfaen" w:cs="Sylfaen"/>
          <w:b/>
          <w:lang w:val="ka-GE"/>
        </w:rPr>
        <w:t>მუნიციპალიტეტის</w:t>
      </w:r>
      <w:r w:rsidRPr="00D75BC9">
        <w:rPr>
          <w:rFonts w:ascii="Sylfaen" w:eastAsia="Sylfaen" w:hAnsi="Sylfaen"/>
          <w:b/>
          <w:lang w:val="ka-GE"/>
        </w:rPr>
        <w:t xml:space="preserve"> </w:t>
      </w:r>
      <w:r w:rsidRPr="00D75BC9">
        <w:rPr>
          <w:rFonts w:ascii="Sylfaen" w:eastAsia="Sylfaen" w:hAnsi="Sylfaen" w:cs="Sylfaen"/>
          <w:b/>
          <w:lang w:val="ka-GE"/>
        </w:rPr>
        <w:t>საკუთრებაში</w:t>
      </w:r>
      <w:r w:rsidRPr="00D75BC9">
        <w:rPr>
          <w:rFonts w:ascii="Sylfaen" w:eastAsia="Sylfaen" w:hAnsi="Sylfaen"/>
          <w:b/>
          <w:lang w:val="ka-GE"/>
        </w:rPr>
        <w:t xml:space="preserve"> </w:t>
      </w:r>
      <w:r w:rsidRPr="00D75BC9">
        <w:rPr>
          <w:rFonts w:ascii="Sylfaen" w:eastAsia="Sylfaen" w:hAnsi="Sylfaen" w:cs="Sylfaen"/>
          <w:b/>
          <w:lang w:val="ka-GE"/>
        </w:rPr>
        <w:t>არსებული</w:t>
      </w:r>
      <w:r w:rsidRPr="00D75BC9">
        <w:rPr>
          <w:rFonts w:ascii="Sylfaen" w:eastAsia="Sylfaen" w:hAnsi="Sylfaen"/>
          <w:b/>
          <w:lang w:val="ka-GE"/>
        </w:rPr>
        <w:t xml:space="preserve">, </w:t>
      </w:r>
      <w:r w:rsidRPr="00D75BC9">
        <w:rPr>
          <w:rFonts w:ascii="Sylfaen" w:eastAsia="Sylfaen" w:hAnsi="Sylfaen" w:cs="Sylfaen"/>
          <w:b/>
          <w:lang w:val="ka-GE"/>
        </w:rPr>
        <w:t>სოფელ ხორხელში მდებარე 183956კვ.მ სასოფლო-სამეურნეო (სახნავი) დანიშნულების  მიწის ნაკვეთის სახელმწიფოს საკუთრებაში უსასყიდლოდ  გადაცემის</w:t>
      </w:r>
      <w:r w:rsidRPr="00D75BC9">
        <w:rPr>
          <w:rFonts w:ascii="Sylfaen" w:eastAsia="Sylfaen" w:hAnsi="Sylfaen"/>
          <w:b/>
          <w:lang w:val="ka-GE"/>
        </w:rPr>
        <w:t xml:space="preserve"> </w:t>
      </w:r>
      <w:r w:rsidRPr="00D75BC9">
        <w:rPr>
          <w:rFonts w:ascii="Sylfaen" w:eastAsia="Sylfaen" w:hAnsi="Sylfaen" w:cs="Sylfaen"/>
          <w:b/>
          <w:lang w:val="ka-GE"/>
        </w:rPr>
        <w:t>შესახებ</w:t>
      </w:r>
      <w:r>
        <w:rPr>
          <w:rFonts w:ascii="Sylfaen" w:eastAsia="Sylfaen" w:hAnsi="Sylfaen"/>
          <w:b/>
          <w:lang w:val="ka-GE"/>
        </w:rPr>
        <w:t>;</w:t>
      </w:r>
    </w:p>
    <w:p w:rsidR="00D75BC9" w:rsidRDefault="00D75BC9" w:rsidP="00D75BC9">
      <w:pPr>
        <w:pStyle w:val="ListParagraph"/>
        <w:spacing w:line="256" w:lineRule="auto"/>
        <w:ind w:left="1080"/>
        <w:jc w:val="both"/>
        <w:rPr>
          <w:rFonts w:ascii="Sylfaen" w:eastAsia="Sylfaen" w:hAnsi="Sylfaen" w:cs="Sylfaen"/>
          <w:b/>
          <w:lang w:val="ka-GE"/>
        </w:rPr>
      </w:pPr>
    </w:p>
    <w:p w:rsidR="00D75BC9" w:rsidRPr="00D75BC9" w:rsidRDefault="00D75BC9" w:rsidP="00D75BC9">
      <w:pPr>
        <w:pStyle w:val="ListParagraph"/>
        <w:spacing w:line="256" w:lineRule="auto"/>
        <w:ind w:left="1080"/>
        <w:jc w:val="both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  <w:lang w:val="ka-GE"/>
        </w:rPr>
        <w:t xml:space="preserve">                                                                              /მომხსენებელი - თინათინ </w:t>
      </w:r>
      <w:proofErr w:type="spellStart"/>
      <w:r>
        <w:rPr>
          <w:rFonts w:ascii="Sylfaen" w:eastAsia="Sylfaen" w:hAnsi="Sylfaen" w:cs="Sylfaen"/>
          <w:b/>
          <w:lang w:val="ka-GE"/>
        </w:rPr>
        <w:t>კუდიანაშვილი</w:t>
      </w:r>
      <w:proofErr w:type="spellEnd"/>
      <w:r>
        <w:rPr>
          <w:rFonts w:ascii="Sylfaen" w:eastAsia="Sylfaen" w:hAnsi="Sylfaen" w:cs="Sylfaen"/>
          <w:b/>
          <w:lang w:val="ka-GE"/>
        </w:rPr>
        <w:t>/</w:t>
      </w:r>
    </w:p>
    <w:p w:rsidR="00D75BC9" w:rsidRPr="00D75BC9" w:rsidRDefault="00D75BC9" w:rsidP="00D75BC9">
      <w:pPr>
        <w:pStyle w:val="ListParagraph"/>
        <w:spacing w:after="200" w:line="276" w:lineRule="auto"/>
        <w:ind w:left="1080"/>
        <w:jc w:val="both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</w:p>
    <w:p w:rsidR="00090C5C" w:rsidRPr="00452B6A" w:rsidRDefault="00090C5C" w:rsidP="00452B6A">
      <w:pPr>
        <w:pStyle w:val="ListParagraph"/>
        <w:spacing w:line="252" w:lineRule="auto"/>
        <w:ind w:left="1080"/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090C5C" w:rsidRPr="00452B6A" w:rsidSect="00CC0C4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2B0736"/>
    <w:rsid w:val="0034114A"/>
    <w:rsid w:val="00420F8E"/>
    <w:rsid w:val="00442125"/>
    <w:rsid w:val="00444EAC"/>
    <w:rsid w:val="00452B6A"/>
    <w:rsid w:val="00630798"/>
    <w:rsid w:val="00681E1C"/>
    <w:rsid w:val="006F4B23"/>
    <w:rsid w:val="007C16FD"/>
    <w:rsid w:val="007D40D0"/>
    <w:rsid w:val="009935A0"/>
    <w:rsid w:val="00A35FDF"/>
    <w:rsid w:val="00B72533"/>
    <w:rsid w:val="00BD68A8"/>
    <w:rsid w:val="00CC0C44"/>
    <w:rsid w:val="00D02BF7"/>
    <w:rsid w:val="00D75BC9"/>
    <w:rsid w:val="00DF1E06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12C7-928E-4868-94F6-2D4C8941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22</cp:revision>
  <cp:lastPrinted>2020-04-22T07:09:00Z</cp:lastPrinted>
  <dcterms:created xsi:type="dcterms:W3CDTF">2020-01-23T11:08:00Z</dcterms:created>
  <dcterms:modified xsi:type="dcterms:W3CDTF">2020-04-29T08:11:00Z</dcterms:modified>
</cp:coreProperties>
</file>