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A7" w:rsidRDefault="003152A7" w:rsidP="00101A34">
      <w:pPr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r>
        <w:rPr>
          <w:rFonts w:ascii="Sylfaen" w:hAnsi="Sylfaen"/>
          <w:sz w:val="24"/>
          <w:szCs w:val="24"/>
          <w:lang w:val="ka-GE"/>
        </w:rPr>
        <w:t>დანართი 3</w:t>
      </w:r>
    </w:p>
    <w:bookmarkEnd w:id="0"/>
    <w:p w:rsidR="003152A7" w:rsidRDefault="003152A7" w:rsidP="003152A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A533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იურიდიული სამსახური</w:t>
      </w:r>
    </w:p>
    <w:p w:rsidR="003152A7" w:rsidRPr="00AA5336" w:rsidRDefault="003152A7" w:rsidP="003152A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152A7" w:rsidRDefault="003152A7" w:rsidP="003152A7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შემოწმების აქტი (მითითების გარეშე) N</w:t>
      </w:r>
    </w:p>
    <w:p w:rsidR="003152A7" w:rsidRDefault="003152A7" w:rsidP="003152A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შედგენის თარიღი ---------------------</w:t>
      </w:r>
    </w:p>
    <w:p w:rsidR="003152A7" w:rsidRDefault="003152A7" w:rsidP="003152A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,,საქართველოს სივრცის დაგეგმარების, არქიტექტურული და სამშენებლო საქმიანობის კოდექსი“-ს 123-ე მუხლის მე-2 ნაწილის თანახმად, სამშენებლო სამართალდარღვევასთან დაკავშირებული ადმინისტრაციული წარმოება შემოწმების აქტის შედგენით იწყება:</w:t>
      </w:r>
    </w:p>
    <w:p w:rsidR="003152A7" w:rsidRDefault="003152A7" w:rsidP="003152A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მშენებლობის შეჩერების შესახებ მშენებლობის საჯარო ზედამხედველობის ორგანოს დადგენილების </w:t>
      </w:r>
      <w:r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შეუსრულებლობისას;</w:t>
      </w:r>
    </w:p>
    <w:p w:rsidR="003152A7" w:rsidRPr="008A0482" w:rsidRDefault="003152A7" w:rsidP="003152A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დარღვევისათვის საურავის დარიცხვის შესახებ ადმინისტრაციული აქტის მიღებისას</w:t>
      </w:r>
      <w:r w:rsidRPr="008A0482">
        <w:rPr>
          <w:rFonts w:ascii="Sylfaen" w:hAnsi="Sylfaen"/>
          <w:color w:val="FF0000"/>
          <w:sz w:val="24"/>
          <w:szCs w:val="24"/>
          <w:lang w:val="ka-GE"/>
        </w:rPr>
        <w:t>;</w:t>
      </w:r>
    </w:p>
    <w:p w:rsidR="003152A7" w:rsidRDefault="003152A7" w:rsidP="003152A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დამრღვევის საჯარიმო თანხის სამმაგი ოდენობის თანხით დაჯარიმებისას</w:t>
      </w:r>
      <w:r w:rsidRPr="008A0482">
        <w:rPr>
          <w:rFonts w:ascii="Sylfaen" w:hAnsi="Sylfaen"/>
          <w:color w:val="FF0000"/>
          <w:sz w:val="24"/>
          <w:szCs w:val="24"/>
          <w:lang w:val="ka-GE"/>
        </w:rPr>
        <w:t>;</w:t>
      </w:r>
    </w:p>
    <w:p w:rsidR="003152A7" w:rsidRDefault="003152A7" w:rsidP="003152A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საეტაპო ოქმის დადგენილი წესით </w:t>
      </w:r>
      <w:proofErr w:type="spellStart"/>
      <w:r>
        <w:rPr>
          <w:rFonts w:ascii="Sylfaen" w:hAnsi="Sylfaen"/>
          <w:sz w:val="24"/>
          <w:szCs w:val="24"/>
          <w:lang w:val="ka-GE"/>
        </w:rPr>
        <w:t>წარუდგენლობისას</w:t>
      </w:r>
      <w:proofErr w:type="spellEnd"/>
      <w:r>
        <w:rPr>
          <w:rFonts w:ascii="Sylfaen" w:hAnsi="Sylfaen"/>
          <w:sz w:val="24"/>
          <w:szCs w:val="24"/>
          <w:lang w:val="ka-GE"/>
        </w:rPr>
        <w:t>;</w:t>
      </w:r>
    </w:p>
    <w:p w:rsidR="003152A7" w:rsidRDefault="003152A7" w:rsidP="003152A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უფლებამოსილი ორგანოსათვის იმ ობიექტების  ექსპლუატაციაში მისაღებად განაცხადის  დადგენილ ვადაში </w:t>
      </w:r>
      <w:proofErr w:type="spellStart"/>
      <w:r>
        <w:rPr>
          <w:rFonts w:ascii="Sylfaen" w:hAnsi="Sylfaen"/>
          <w:sz w:val="24"/>
          <w:szCs w:val="24"/>
          <w:lang w:val="ka-GE"/>
        </w:rPr>
        <w:t>წარუდგენლობისას</w:t>
      </w:r>
      <w:proofErr w:type="spellEnd"/>
      <w:r>
        <w:rPr>
          <w:rFonts w:ascii="Sylfaen" w:hAnsi="Sylfaen"/>
          <w:sz w:val="24"/>
          <w:szCs w:val="24"/>
          <w:lang w:val="ka-GE"/>
        </w:rPr>
        <w:t>, რომლის მშენებლობაც დამთავრებულია;</w:t>
      </w:r>
    </w:p>
    <w:p w:rsidR="003152A7" w:rsidRDefault="003152A7" w:rsidP="003152A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თუ დამრღვევი განცხადების საფუძველზე აღიარებს სამშენებლო ობიექტზე არსებულ დარღვევებს და ითხოვს კანონით დადგენილი ზომების მიღებას;</w:t>
      </w:r>
    </w:p>
    <w:p w:rsidR="003152A7" w:rsidRDefault="003152A7" w:rsidP="003152A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მშენებლობის უსაფრთხოების წესების დარღვევისას.</w:t>
      </w:r>
    </w:p>
    <w:p w:rsidR="003152A7" w:rsidRDefault="003152A7" w:rsidP="003152A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დამრღვევის დასახელება და მისამართი ------------------------------------------------------</w:t>
      </w:r>
    </w:p>
    <w:p w:rsidR="003152A7" w:rsidRDefault="003152A7" w:rsidP="003152A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ობიექტის დასახელება და მისამართი ---------------------------------------------------------</w:t>
      </w:r>
    </w:p>
    <w:p w:rsidR="003152A7" w:rsidRDefault="003152A7" w:rsidP="003152A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შემოწმების მომენტში მშენებლობის ეტაპი------------------------------------------------</w:t>
      </w:r>
    </w:p>
    <w:p w:rsidR="003152A7" w:rsidRPr="00D3734C" w:rsidRDefault="003152A7" w:rsidP="003152A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შემოწმებით დადგინდა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sz w:val="24"/>
          <w:szCs w:val="24"/>
        </w:rPr>
        <w:t xml:space="preserve">                                                         </w:t>
      </w:r>
    </w:p>
    <w:p w:rsidR="003152A7" w:rsidRDefault="003152A7" w:rsidP="003152A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</w:t>
      </w:r>
    </w:p>
    <w:p w:rsidR="003152A7" w:rsidRDefault="003152A7" w:rsidP="003152A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შემოწმების აქტის </w:t>
      </w:r>
      <w:proofErr w:type="spellStart"/>
      <w:r>
        <w:rPr>
          <w:rFonts w:ascii="Sylfaen" w:hAnsi="Sylfaen"/>
          <w:sz w:val="24"/>
          <w:szCs w:val="24"/>
          <w:lang w:val="ka-GE"/>
        </w:rPr>
        <w:t>შემდგენი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--------------------------------------------------------------------  </w:t>
      </w:r>
    </w:p>
    <w:p w:rsidR="003152A7" w:rsidRDefault="003152A7" w:rsidP="003152A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(თანამდებობა, სახელი, გვარი და ხელმოწერა)</w:t>
      </w:r>
    </w:p>
    <w:p w:rsidR="003152A7" w:rsidRDefault="003152A7" w:rsidP="003152A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აქტი ჩაიბარა _________________________________________________________________</w:t>
      </w:r>
    </w:p>
    <w:p w:rsidR="003152A7" w:rsidRDefault="003152A7" w:rsidP="003152A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(სახელი, გვარი, მიღების თარიღი, ხელმოწერა)</w:t>
      </w:r>
    </w:p>
    <w:p w:rsidR="00181359" w:rsidRDefault="00181359"/>
    <w:sectPr w:rsidR="001813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0CF"/>
    <w:multiLevelType w:val="hybridMultilevel"/>
    <w:tmpl w:val="2A02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F"/>
    <w:rsid w:val="00101A34"/>
    <w:rsid w:val="00181359"/>
    <w:rsid w:val="003152A7"/>
    <w:rsid w:val="00E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5869-DBF7-4232-BF9F-B4EC0403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3</cp:revision>
  <dcterms:created xsi:type="dcterms:W3CDTF">2020-06-03T09:09:00Z</dcterms:created>
  <dcterms:modified xsi:type="dcterms:W3CDTF">2020-06-03T09:12:00Z</dcterms:modified>
</cp:coreProperties>
</file>