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F6" w:rsidRPr="00D56E35" w:rsidRDefault="00D071AB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r w:rsidRPr="00D56E35">
        <w:rPr>
          <w:rFonts w:ascii="Sylfaen" w:eastAsia="Arial Unicode MS" w:hAnsi="Sylfaen" w:cs="Arial Unicode MS"/>
          <w:b/>
          <w:sz w:val="24"/>
          <w:szCs w:val="24"/>
        </w:rPr>
        <w:t>ახმეტის მუნიციპალიტეტის საკრებულოს</w:t>
      </w:r>
    </w:p>
    <w:p w:rsidR="00A307F6" w:rsidRPr="00D56E35" w:rsidRDefault="00D071AB">
      <w:pPr>
        <w:jc w:val="center"/>
        <w:rPr>
          <w:rFonts w:ascii="Sylfaen" w:eastAsia="Merriweather" w:hAnsi="Sylfaen" w:cs="Merriweather"/>
          <w:b/>
          <w:sz w:val="24"/>
          <w:szCs w:val="24"/>
          <w:lang w:val="ru-RU"/>
        </w:rPr>
      </w:pPr>
      <w:r w:rsidRPr="00D56E35">
        <w:rPr>
          <w:rFonts w:ascii="Sylfaen" w:eastAsia="Arial Unicode MS" w:hAnsi="Sylfaen" w:cs="Arial Unicode MS"/>
          <w:b/>
          <w:sz w:val="24"/>
          <w:szCs w:val="24"/>
        </w:rPr>
        <w:t xml:space="preserve">დადგენილება </w:t>
      </w:r>
      <w:r w:rsidR="00D56E35">
        <w:rPr>
          <w:rFonts w:ascii="Sylfaen" w:eastAsia="Arial Unicode MS" w:hAnsi="Sylfaen" w:cs="Arial Unicode MS"/>
          <w:b/>
          <w:sz w:val="24"/>
          <w:szCs w:val="24"/>
          <w:lang w:val="ru-RU"/>
        </w:rPr>
        <w:t>№</w:t>
      </w:r>
    </w:p>
    <w:p w:rsidR="00A307F6" w:rsidRPr="00D56E35" w:rsidRDefault="00D071AB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r w:rsidRPr="00D56E35">
        <w:rPr>
          <w:rFonts w:ascii="Sylfaen" w:eastAsia="Arial Unicode MS" w:hAnsi="Sylfaen" w:cs="Arial Unicode MS"/>
          <w:b/>
          <w:sz w:val="24"/>
          <w:szCs w:val="24"/>
        </w:rPr>
        <w:t xml:space="preserve">2022 წლის </w:t>
      </w:r>
      <w:r w:rsidR="00137778" w:rsidRPr="00D56E35">
        <w:rPr>
          <w:rFonts w:ascii="Sylfaen" w:eastAsia="Arial Unicode MS" w:hAnsi="Sylfaen" w:cs="Arial Unicode MS"/>
          <w:b/>
          <w:sz w:val="24"/>
          <w:szCs w:val="24"/>
        </w:rPr>
        <w:t>აპრილი</w:t>
      </w:r>
    </w:p>
    <w:p w:rsidR="00C808B4" w:rsidRPr="00375714" w:rsidRDefault="00D071AB" w:rsidP="00C808B4">
      <w:pPr>
        <w:jc w:val="center"/>
        <w:rPr>
          <w:rFonts w:ascii="Sylfaen" w:eastAsia="Arial Unicode MS" w:hAnsi="Sylfaen" w:cs="Arial Unicode MS"/>
          <w:b/>
        </w:rPr>
      </w:pPr>
      <w:r w:rsidRPr="00D56E35">
        <w:rPr>
          <w:rFonts w:ascii="Sylfaen" w:eastAsia="Arial Unicode MS" w:hAnsi="Sylfaen" w:cs="Arial Unicode MS"/>
          <w:b/>
          <w:sz w:val="24"/>
          <w:szCs w:val="24"/>
        </w:rPr>
        <w:t>ქ. ახმეტა</w:t>
      </w:r>
    </w:p>
    <w:p w:rsidR="00A307F6" w:rsidRPr="00375714" w:rsidRDefault="00A307F6">
      <w:pPr>
        <w:jc w:val="center"/>
        <w:rPr>
          <w:rFonts w:ascii="Sylfaen" w:eastAsia="Merriweather" w:hAnsi="Sylfaen" w:cs="Merriweather"/>
          <w:b/>
        </w:rPr>
      </w:pPr>
    </w:p>
    <w:p w:rsidR="00A307F6" w:rsidRPr="00375714" w:rsidRDefault="00D071AB" w:rsidP="00C808B4">
      <w:pPr>
        <w:jc w:val="center"/>
        <w:rPr>
          <w:rFonts w:ascii="Sylfaen" w:eastAsia="Arial Unicode MS" w:hAnsi="Sylfaen" w:cs="Arial Unicode MS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>ახმეტის მუნიციპალიტეტის მერიის ეკონომიკის სამსახურის დებულების დამტკიცების შესახებ</w:t>
      </w:r>
    </w:p>
    <w:p w:rsidR="00C808B4" w:rsidRPr="00375714" w:rsidRDefault="00C808B4" w:rsidP="00C808B4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A307F6" w:rsidRPr="00375714" w:rsidRDefault="00D071AB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საქართველოს ორგანული კანონის „ადგილობრივი თვითმმართველობის კოდექსი“ 24-ე მუხლის</w:t>
      </w:r>
      <w:r w:rsidR="00D56E35">
        <w:rPr>
          <w:rFonts w:ascii="Sylfaen" w:eastAsia="Arial Unicode MS" w:hAnsi="Sylfaen" w:cs="Arial Unicode MS"/>
          <w:sz w:val="24"/>
          <w:szCs w:val="24"/>
        </w:rPr>
        <w:t xml:space="preserve"> პირვე</w:t>
      </w:r>
      <w:r w:rsidRPr="00375714">
        <w:rPr>
          <w:rFonts w:ascii="Sylfaen" w:eastAsia="Arial Unicode MS" w:hAnsi="Sylfaen" w:cs="Arial Unicode MS"/>
          <w:sz w:val="24"/>
          <w:szCs w:val="24"/>
        </w:rPr>
        <w:t>ლი პუნქტის „გ.ბ“ ქვეპუნქტის</w:t>
      </w:r>
      <w:r w:rsidR="005F7B8A" w:rsidRPr="00375714">
        <w:rPr>
          <w:rFonts w:ascii="Sylfaen" w:eastAsia="Arial Unicode MS" w:hAnsi="Sylfaen" w:cs="Arial Unicode MS"/>
          <w:sz w:val="24"/>
          <w:szCs w:val="24"/>
        </w:rPr>
        <w:t xml:space="preserve">, ,,ნორმატიული აქტების შესახებ“საქართველოს ორგანული კანონის 25-ე მუხლის პირველი პუნქტის ,,ბ“ ქვეპუნქტის 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შესაბამისად, ახმეტის მუნიციპალიტეტის საკრებულო </w:t>
      </w:r>
      <w:r w:rsidRPr="00375714">
        <w:rPr>
          <w:rFonts w:ascii="Sylfaen" w:eastAsia="Arial Unicode MS" w:hAnsi="Sylfaen" w:cs="Arial Unicode MS"/>
          <w:b/>
          <w:sz w:val="24"/>
          <w:szCs w:val="24"/>
        </w:rPr>
        <w:t>ადგენს: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>მუხლი 1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დამტკიცდეს ახმეტის მუნიციპალიტეტის მერიის ეკონომიკის სამსახურის დებულება</w:t>
      </w:r>
      <w:r w:rsidR="000F59CB">
        <w:rPr>
          <w:rFonts w:ascii="Sylfaen" w:eastAsia="Arial Unicode MS" w:hAnsi="Sylfaen" w:cs="Arial Unicode MS"/>
          <w:sz w:val="24"/>
          <w:szCs w:val="24"/>
        </w:rPr>
        <w:t xml:space="preserve"> თანდართული რედაქციით</w:t>
      </w:r>
      <w:r w:rsidR="005F7B8A" w:rsidRPr="00375714">
        <w:rPr>
          <w:rFonts w:ascii="Sylfaen" w:eastAsia="Arial Unicode MS" w:hAnsi="Sylfaen" w:cs="Arial Unicode MS"/>
          <w:sz w:val="24"/>
          <w:szCs w:val="24"/>
        </w:rPr>
        <w:t>.</w:t>
      </w:r>
    </w:p>
    <w:p w:rsidR="00A307F6" w:rsidRPr="00375714" w:rsidRDefault="00D071AB">
      <w:pPr>
        <w:jc w:val="both"/>
        <w:rPr>
          <w:rFonts w:ascii="Sylfaen" w:eastAsia="Arial Unicode MS" w:hAnsi="Sylfaen" w:cs="Arial Unicode MS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 xml:space="preserve">მუხლი 2 </w:t>
      </w:r>
    </w:p>
    <w:p w:rsidR="00121484" w:rsidRPr="00375714" w:rsidRDefault="00121484" w:rsidP="00121484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ძალადაკარგულად გამოცხადდეს „ახმეტის მუნიციპალიტეტის მერიის ეკონომიკის  სამსახურის დებულების დამტკიცების შესახებ“ ახმეტის მუნიციპალიტეტის საკრებულოს 2018 წლის 5 თებერვლის N4 დადგენილება (</w:t>
      </w:r>
      <w:r w:rsidR="00C808B4" w:rsidRPr="00375714">
        <w:rPr>
          <w:rFonts w:ascii="Sylfaen" w:eastAsia="Arial Unicode MS" w:hAnsi="Sylfaen" w:cs="Arial Unicode MS"/>
          <w:sz w:val="24"/>
          <w:szCs w:val="24"/>
        </w:rPr>
        <w:t>www</w:t>
      </w:r>
      <w:r w:rsidRPr="00375714">
        <w:rPr>
          <w:rFonts w:ascii="Sylfaen" w:eastAsia="Arial Unicode MS" w:hAnsi="Sylfaen" w:cs="Arial Unicode MS"/>
          <w:sz w:val="24"/>
          <w:szCs w:val="24"/>
        </w:rPr>
        <w:t>.matsne.gov.ge,</w:t>
      </w:r>
      <w:r w:rsidRPr="00375714">
        <w:rPr>
          <w:rFonts w:ascii="Sylfaen" w:hAnsi="Sylfaen"/>
          <w:color w:val="333333"/>
          <w:sz w:val="24"/>
          <w:szCs w:val="24"/>
          <w:shd w:val="clear" w:color="auto" w:fill="FFFFFF"/>
        </w:rPr>
        <w:t> 09/02/2018,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სარეგისტრაციო კოდი</w:t>
      </w:r>
      <w:r w:rsidR="00D56E35">
        <w:rPr>
          <w:rFonts w:ascii="Sylfaen" w:eastAsia="Arial Unicode MS" w:hAnsi="Sylfaen" w:cs="Arial Unicode MS"/>
          <w:sz w:val="24"/>
          <w:szCs w:val="24"/>
        </w:rPr>
        <w:t>: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375714">
        <w:rPr>
          <w:rFonts w:ascii="Sylfaen" w:hAnsi="Sylfaen"/>
          <w:color w:val="333333"/>
          <w:sz w:val="24"/>
          <w:szCs w:val="24"/>
          <w:shd w:val="clear" w:color="auto" w:fill="FFFFFF"/>
        </w:rPr>
        <w:t>010250050.35.162.016423)</w:t>
      </w:r>
    </w:p>
    <w:p w:rsidR="00121484" w:rsidRPr="00375714" w:rsidRDefault="00121484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>მუხლი 3</w:t>
      </w:r>
    </w:p>
    <w:p w:rsidR="00A307F6" w:rsidRPr="00375714" w:rsidRDefault="00D071AB">
      <w:pPr>
        <w:jc w:val="both"/>
        <w:rPr>
          <w:rFonts w:ascii="Sylfaen" w:eastAsia="Arial Unicode MS" w:hAnsi="Sylfaen" w:cs="Arial Unicode MS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 xml:space="preserve">დადგენილება ამოქმედდეს </w:t>
      </w:r>
      <w:r w:rsidR="00137778" w:rsidRPr="00375714">
        <w:rPr>
          <w:rFonts w:ascii="Sylfaen" w:eastAsia="Arial Unicode MS" w:hAnsi="Sylfaen" w:cs="Arial Unicode MS"/>
          <w:sz w:val="24"/>
          <w:szCs w:val="24"/>
        </w:rPr>
        <w:t>2022 წლის 15 აპრილიდან.</w:t>
      </w:r>
    </w:p>
    <w:p w:rsidR="000B60DC" w:rsidRPr="00375714" w:rsidRDefault="000B60DC">
      <w:pPr>
        <w:jc w:val="both"/>
        <w:rPr>
          <w:rFonts w:ascii="Sylfaen" w:eastAsia="Arial Unicode MS" w:hAnsi="Sylfaen" w:cs="Arial Unicode MS"/>
          <w:b/>
        </w:rPr>
      </w:pPr>
    </w:p>
    <w:p w:rsidR="00137778" w:rsidRPr="00375714" w:rsidRDefault="000B60DC">
      <w:pPr>
        <w:jc w:val="both"/>
        <w:rPr>
          <w:rFonts w:ascii="Sylfaen" w:eastAsia="Arial Unicode MS" w:hAnsi="Sylfaen" w:cs="Arial Unicode MS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>ახმეტის მუნიციპალიტეტის</w:t>
      </w:r>
    </w:p>
    <w:p w:rsidR="00137778" w:rsidRPr="00375714" w:rsidRDefault="00137778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>საკრებულოს თავმჯდომარე:                                                      იოსებ</w:t>
      </w:r>
      <w:r w:rsidR="008D01A2">
        <w:rPr>
          <w:rFonts w:ascii="Sylfaen" w:eastAsia="Arial Unicode MS" w:hAnsi="Sylfaen" w:cs="Arial Unicode MS"/>
          <w:b/>
          <w:sz w:val="24"/>
          <w:szCs w:val="24"/>
        </w:rPr>
        <w:t>ი</w:t>
      </w:r>
      <w:r w:rsidRPr="00375714">
        <w:rPr>
          <w:rFonts w:ascii="Sylfaen" w:eastAsia="Arial Unicode MS" w:hAnsi="Sylfaen" w:cs="Arial Unicode MS"/>
          <w:b/>
          <w:sz w:val="24"/>
          <w:szCs w:val="24"/>
        </w:rPr>
        <w:t xml:space="preserve"> ქარუმაშვილი</w:t>
      </w:r>
    </w:p>
    <w:p w:rsidR="00A307F6" w:rsidRPr="00375714" w:rsidRDefault="00A307F6">
      <w:pPr>
        <w:jc w:val="both"/>
        <w:rPr>
          <w:rFonts w:ascii="Sylfaen" w:eastAsia="Merriweather" w:hAnsi="Sylfaen" w:cs="Merriweather"/>
        </w:rPr>
      </w:pPr>
    </w:p>
    <w:p w:rsidR="00A307F6" w:rsidRPr="00462A05" w:rsidRDefault="00137778" w:rsidP="00137778">
      <w:pPr>
        <w:jc w:val="right"/>
        <w:rPr>
          <w:rFonts w:ascii="Sylfaen" w:eastAsia="Merriweather" w:hAnsi="Sylfaen" w:cs="Merriweather"/>
          <w:b/>
          <w:sz w:val="24"/>
          <w:szCs w:val="24"/>
        </w:rPr>
      </w:pPr>
      <w:r w:rsidRPr="00462A05">
        <w:rPr>
          <w:rFonts w:ascii="Sylfaen" w:eastAsia="Merriweather" w:hAnsi="Sylfaen" w:cs="Merriweather"/>
          <w:b/>
          <w:sz w:val="24"/>
          <w:szCs w:val="24"/>
        </w:rPr>
        <w:lastRenderedPageBreak/>
        <w:t>დანართი</w:t>
      </w:r>
    </w:p>
    <w:p w:rsidR="00137778" w:rsidRPr="00375714" w:rsidRDefault="00137778">
      <w:pPr>
        <w:jc w:val="both"/>
        <w:rPr>
          <w:rFonts w:ascii="Sylfaen" w:eastAsia="Merriweather" w:hAnsi="Sylfaen" w:cs="Merriweather"/>
          <w:b/>
        </w:rPr>
      </w:pPr>
    </w:p>
    <w:p w:rsidR="00A307F6" w:rsidRPr="0087121A" w:rsidRDefault="00D071AB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r w:rsidRPr="0087121A">
        <w:rPr>
          <w:rFonts w:ascii="Sylfaen" w:eastAsia="Arial Unicode MS" w:hAnsi="Sylfaen" w:cs="Arial Unicode MS"/>
          <w:b/>
          <w:sz w:val="24"/>
          <w:szCs w:val="24"/>
        </w:rPr>
        <w:t>ახმეტის მუნიციპალიტეტის მერიის ეკონომიკის სამსახურის დებულება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87121A">
        <w:rPr>
          <w:rFonts w:ascii="Sylfaen" w:eastAsia="Arial Unicode MS" w:hAnsi="Sylfaen" w:cs="Arial Unicode MS"/>
          <w:b/>
          <w:sz w:val="24"/>
          <w:szCs w:val="24"/>
        </w:rPr>
        <w:t>მუხლი 1. მერიის ეკონომიკის სამსახური</w:t>
      </w:r>
      <w:r w:rsidR="00A37822" w:rsidRPr="0087121A">
        <w:rPr>
          <w:rFonts w:ascii="Sylfaen" w:eastAsia="Arial Unicode MS" w:hAnsi="Sylfaen" w:cs="Arial Unicode MS"/>
          <w:b/>
          <w:sz w:val="24"/>
          <w:szCs w:val="24"/>
        </w:rPr>
        <w:t>ს სტატუსი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87121A">
        <w:rPr>
          <w:rFonts w:ascii="Sylfaen" w:eastAsia="Arial Unicode MS" w:hAnsi="Sylfaen" w:cs="Arial Unicode MS"/>
          <w:sz w:val="24"/>
          <w:szCs w:val="24"/>
        </w:rPr>
        <w:t xml:space="preserve">1.  მერიის ეკონომიკის </w:t>
      </w:r>
      <w:r w:rsidR="00780CCE" w:rsidRPr="0087121A">
        <w:rPr>
          <w:rFonts w:ascii="Sylfaen" w:eastAsia="Arial Unicode MS" w:hAnsi="Sylfaen" w:cs="Arial Unicode MS"/>
          <w:sz w:val="24"/>
          <w:szCs w:val="24"/>
        </w:rPr>
        <w:t>სამსახური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 (შემდგომ - სამსახური) არის ახმეტის მუნიციპალიტეტის მერიის </w:t>
      </w:r>
      <w:r w:rsidR="00D52726" w:rsidRPr="0087121A">
        <w:rPr>
          <w:rFonts w:ascii="Sylfaen" w:eastAsia="Arial Unicode MS" w:hAnsi="Sylfaen" w:cs="Arial Unicode MS"/>
          <w:sz w:val="24"/>
          <w:szCs w:val="24"/>
        </w:rPr>
        <w:t>(შემდგომ - მერია)</w:t>
      </w:r>
      <w:r w:rsidR="003D539F">
        <w:rPr>
          <w:rFonts w:ascii="Sylfaen" w:eastAsia="Arial Unicode MS" w:hAnsi="Sylfaen" w:cs="Arial Unicode MS"/>
          <w:sz w:val="24"/>
          <w:szCs w:val="24"/>
        </w:rPr>
        <w:t xml:space="preserve"> პირველადი</w:t>
      </w:r>
      <w:r w:rsidR="00C42B0A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სტრუქტურული ერთეული, რომელიც უზრუნველყოფს მერიის ეკონომიკური განვითარების მუნიციპალური პროგრამების შემუშავებასა და განხორციელებას, მუნიციპალიტეტის ქონებით სარგებლობისა და გამოყენების მონიტორინგს, მუნიციპალური შესყიდვების გეგმის მომზადებას, მუნიციპალური შესყიდვების შესახებ ხელშეკრულების პირობების შემუშავებას, აღნიშნული პირობების </w:t>
      </w:r>
      <w:r w:rsidR="00780CCE" w:rsidRPr="0087121A">
        <w:rPr>
          <w:rFonts w:ascii="Sylfaen" w:eastAsia="Arial Unicode MS" w:hAnsi="Sylfaen" w:cs="Arial Unicode MS"/>
          <w:sz w:val="24"/>
          <w:szCs w:val="24"/>
        </w:rPr>
        <w:t xml:space="preserve">შესრულების მონიტორინგს, </w:t>
      </w:r>
      <w:r w:rsidRPr="0087121A">
        <w:rPr>
          <w:rFonts w:ascii="Sylfaen" w:eastAsia="Arial Unicode MS" w:hAnsi="Sylfaen" w:cs="Arial Unicode MS"/>
          <w:sz w:val="24"/>
          <w:szCs w:val="24"/>
        </w:rPr>
        <w:t>მუნიციპალური შესყიდვების შესახებ ანგარიშის მომზადებას</w:t>
      </w:r>
      <w:r w:rsidR="00C42B0A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და </w:t>
      </w:r>
      <w:r w:rsidR="006C5425">
        <w:rPr>
          <w:rFonts w:ascii="Sylfaen" w:eastAsia="Arial Unicode MS" w:hAnsi="Sylfaen" w:cs="Arial Unicode MS"/>
          <w:sz w:val="24"/>
          <w:szCs w:val="24"/>
        </w:rPr>
        <w:t>სხვ</w:t>
      </w:r>
      <w:r w:rsidR="00C9578B">
        <w:rPr>
          <w:rFonts w:ascii="Sylfaen" w:eastAsia="Arial Unicode MS" w:hAnsi="Sylfaen" w:cs="Arial Unicode MS"/>
          <w:sz w:val="24"/>
          <w:szCs w:val="24"/>
        </w:rPr>
        <w:t>ა</w:t>
      </w:r>
      <w:r w:rsidR="00462A05">
        <w:rPr>
          <w:rFonts w:ascii="Sylfaen" w:eastAsia="Arial Unicode MS" w:hAnsi="Sylfaen" w:cs="Arial Unicode MS"/>
          <w:sz w:val="24"/>
          <w:szCs w:val="24"/>
        </w:rPr>
        <w:t xml:space="preserve"> ფუნქციების განხორციელებას</w:t>
      </w:r>
      <w:r w:rsidRPr="0087121A">
        <w:rPr>
          <w:rFonts w:ascii="Sylfaen" w:eastAsia="Arial Unicode MS" w:hAnsi="Sylfaen" w:cs="Arial Unicode MS"/>
          <w:sz w:val="24"/>
          <w:szCs w:val="24"/>
        </w:rPr>
        <w:t>.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87121A">
        <w:rPr>
          <w:rFonts w:ascii="Sylfaen" w:eastAsia="Arial Unicode MS" w:hAnsi="Sylfaen" w:cs="Arial Unicode MS"/>
          <w:sz w:val="24"/>
          <w:szCs w:val="24"/>
        </w:rPr>
        <w:t xml:space="preserve">2. სამსახური თავის საქმიანობას წარმართავს  </w:t>
      </w:r>
      <w:r w:rsidR="00A37822" w:rsidRPr="0087121A">
        <w:rPr>
          <w:rFonts w:ascii="Sylfaen" w:eastAsia="Arial Unicode MS" w:hAnsi="Sylfaen" w:cs="Arial Unicode MS"/>
          <w:sz w:val="24"/>
          <w:szCs w:val="24"/>
        </w:rPr>
        <w:t>საქართველოს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 კანონმდებლობის</w:t>
      </w:r>
      <w:r w:rsidR="00C42B0A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და </w:t>
      </w:r>
      <w:r w:rsidR="008F7FCF">
        <w:rPr>
          <w:rFonts w:ascii="Sylfaen" w:eastAsia="Arial Unicode MS" w:hAnsi="Sylfaen" w:cs="Arial Unicode MS"/>
          <w:sz w:val="24"/>
          <w:szCs w:val="24"/>
        </w:rPr>
        <w:t xml:space="preserve">ახმეტის </w:t>
      </w:r>
      <w:r w:rsidRPr="0087121A">
        <w:rPr>
          <w:rFonts w:ascii="Sylfaen" w:eastAsia="Arial Unicode MS" w:hAnsi="Sylfaen" w:cs="Arial Unicode MS"/>
          <w:sz w:val="24"/>
          <w:szCs w:val="24"/>
        </w:rPr>
        <w:t>მუნიციპალიტეტის  სამართლებრივი აქტების შესაბამისად.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87121A">
        <w:rPr>
          <w:rFonts w:ascii="Sylfaen" w:eastAsia="Arial Unicode MS" w:hAnsi="Sylfaen" w:cs="Arial Unicode MS"/>
          <w:sz w:val="24"/>
          <w:szCs w:val="24"/>
        </w:rPr>
        <w:t xml:space="preserve">3. სამსახურის </w:t>
      </w:r>
      <w:r w:rsidR="000F59CB" w:rsidRPr="0087121A">
        <w:rPr>
          <w:rFonts w:ascii="Sylfaen" w:eastAsia="Arial Unicode MS" w:hAnsi="Sylfaen" w:cs="Arial Unicode MS"/>
          <w:sz w:val="24"/>
          <w:szCs w:val="24"/>
        </w:rPr>
        <w:t>საშტატო რიცხოვნობა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 და მოხელეთა თანამდებობრივი სარგოები განისაზღვრება მერიის საშტატო ნუსხით.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b/>
        </w:rPr>
      </w:pPr>
      <w:r w:rsidRPr="00375714">
        <w:rPr>
          <w:rFonts w:ascii="Sylfaen" w:eastAsia="Arial Unicode MS" w:hAnsi="Sylfaen" w:cs="Arial Unicode MS"/>
          <w:b/>
        </w:rPr>
        <w:t>მუხლი 2. სამსახურის სტრუქტურა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87121A">
        <w:rPr>
          <w:rFonts w:ascii="Sylfaen" w:eastAsia="Arial Unicode MS" w:hAnsi="Sylfaen" w:cs="Arial Unicode MS"/>
          <w:sz w:val="24"/>
          <w:szCs w:val="24"/>
        </w:rPr>
        <w:t xml:space="preserve">1. სამსახური შედგება პირველადი სტრუქტურული ერთეულის ხელმძღვანელის - სამსახურის უფროსის, მეორადი სტრუქტურული </w:t>
      </w:r>
      <w:r w:rsidRPr="00462A05">
        <w:rPr>
          <w:rFonts w:ascii="Sylfaen" w:eastAsia="Arial Unicode MS" w:hAnsi="Sylfaen" w:cs="Arial Unicode MS"/>
          <w:sz w:val="24"/>
          <w:szCs w:val="24"/>
        </w:rPr>
        <w:t>ერთეულ</w:t>
      </w:r>
      <w:r w:rsidR="00DB438F" w:rsidRPr="00462A05">
        <w:rPr>
          <w:rFonts w:ascii="Sylfaen" w:eastAsia="Arial Unicode MS" w:hAnsi="Sylfaen" w:cs="Arial Unicode MS"/>
          <w:sz w:val="24"/>
          <w:szCs w:val="24"/>
        </w:rPr>
        <w:t>ებ</w:t>
      </w:r>
      <w:r w:rsidRPr="00462A05">
        <w:rPr>
          <w:rFonts w:ascii="Sylfaen" w:eastAsia="Arial Unicode MS" w:hAnsi="Sylfaen" w:cs="Arial Unicode MS"/>
          <w:sz w:val="24"/>
          <w:szCs w:val="24"/>
        </w:rPr>
        <w:t>ის - განყოფილებ</w:t>
      </w:r>
      <w:r w:rsidR="00DB438F" w:rsidRPr="00462A05">
        <w:rPr>
          <w:rFonts w:ascii="Sylfaen" w:eastAsia="Arial Unicode MS" w:hAnsi="Sylfaen" w:cs="Arial Unicode MS"/>
          <w:sz w:val="24"/>
          <w:szCs w:val="24"/>
        </w:rPr>
        <w:t>ებ</w:t>
      </w:r>
      <w:r w:rsidRPr="00462A05">
        <w:rPr>
          <w:rFonts w:ascii="Sylfaen" w:eastAsia="Arial Unicode MS" w:hAnsi="Sylfaen" w:cs="Arial Unicode MS"/>
          <w:sz w:val="24"/>
          <w:szCs w:val="24"/>
        </w:rPr>
        <w:t>ის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 უფროს</w:t>
      </w:r>
      <w:r w:rsidR="00ED0E4B" w:rsidRPr="0087121A">
        <w:rPr>
          <w:rFonts w:ascii="Sylfaen" w:eastAsia="Arial Unicode MS" w:hAnsi="Sylfaen" w:cs="Arial Unicode MS"/>
          <w:sz w:val="24"/>
          <w:szCs w:val="24"/>
        </w:rPr>
        <w:t>ებ</w:t>
      </w:r>
      <w:r w:rsidRPr="0087121A">
        <w:rPr>
          <w:rFonts w:ascii="Sylfaen" w:eastAsia="Arial Unicode MS" w:hAnsi="Sylfaen" w:cs="Arial Unicode MS"/>
          <w:sz w:val="24"/>
          <w:szCs w:val="24"/>
        </w:rPr>
        <w:t>ის და სხვა</w:t>
      </w:r>
      <w:r w:rsidR="000F59CB" w:rsidRPr="0087121A">
        <w:rPr>
          <w:rFonts w:ascii="Sylfaen" w:eastAsia="Arial Unicode MS" w:hAnsi="Sylfaen" w:cs="Arial Unicode MS"/>
          <w:sz w:val="24"/>
          <w:szCs w:val="24"/>
        </w:rPr>
        <w:t>დასხვა რანგის</w:t>
      </w:r>
      <w:r w:rsidRPr="0087121A">
        <w:rPr>
          <w:rFonts w:ascii="Sylfaen" w:eastAsia="Arial Unicode MS" w:hAnsi="Sylfaen" w:cs="Arial Unicode MS"/>
          <w:sz w:val="24"/>
          <w:szCs w:val="24"/>
        </w:rPr>
        <w:t xml:space="preserve"> საჯარო მოხელეები</w:t>
      </w:r>
      <w:r w:rsidR="00C808B4" w:rsidRPr="0087121A">
        <w:rPr>
          <w:rFonts w:ascii="Sylfaen" w:eastAsia="Arial Unicode MS" w:hAnsi="Sylfaen" w:cs="Arial Unicode MS"/>
          <w:sz w:val="24"/>
          <w:szCs w:val="24"/>
        </w:rPr>
        <w:t>ს</w:t>
      </w:r>
      <w:r w:rsidRPr="0087121A">
        <w:rPr>
          <w:rFonts w:ascii="Sylfaen" w:eastAsia="Arial Unicode MS" w:hAnsi="Sylfaen" w:cs="Arial Unicode MS"/>
          <w:sz w:val="24"/>
          <w:szCs w:val="24"/>
        </w:rPr>
        <w:t>გან.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87121A">
        <w:rPr>
          <w:rFonts w:ascii="Sylfaen" w:eastAsia="Arial Unicode MS" w:hAnsi="Sylfaen" w:cs="Arial Unicode MS"/>
          <w:sz w:val="24"/>
          <w:szCs w:val="24"/>
        </w:rPr>
        <w:t>2. სამსახურის მეორადი სტრუქტურული ერთეულებია: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ა) მატერიალურ-ტექნიკური უზრუნველყოფის  განყოფილება;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87121A">
        <w:rPr>
          <w:rFonts w:ascii="Sylfaen" w:eastAsia="Arial Unicode MS" w:hAnsi="Sylfaen" w:cs="Arial Unicode MS"/>
          <w:sz w:val="24"/>
          <w:szCs w:val="24"/>
        </w:rPr>
        <w:t>ბ) შესყიდვების განყოფილება;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გ) ქონების მართვის განყოფილება.</w:t>
      </w:r>
    </w:p>
    <w:p w:rsidR="00A307F6" w:rsidRPr="000F59CB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0F59CB">
        <w:rPr>
          <w:rFonts w:ascii="Sylfaen" w:eastAsia="Arial Unicode MS" w:hAnsi="Sylfaen" w:cs="Arial Unicode MS"/>
          <w:sz w:val="24"/>
          <w:szCs w:val="24"/>
        </w:rPr>
        <w:t xml:space="preserve">3. სამსახურის საქმიანობას წარმართავს პირველადი სტრუქტურული ერთეულის ხელმძღვანელი, რომლის უფლებამოსილებანი განისაზღვრება </w:t>
      </w:r>
      <w:r w:rsidR="000F59CB" w:rsidRPr="000F59CB">
        <w:rPr>
          <w:rFonts w:ascii="Sylfaen" w:eastAsia="Arial Unicode MS" w:hAnsi="Sylfaen" w:cs="Arial Unicode MS"/>
          <w:sz w:val="24"/>
          <w:szCs w:val="24"/>
        </w:rPr>
        <w:t xml:space="preserve">საქართველოს ორგანული კანონით </w:t>
      </w:r>
      <w:r w:rsidR="000F59CB" w:rsidRPr="000F59CB">
        <w:rPr>
          <w:rFonts w:ascii="Sylfaen" w:hAnsi="Sylfaen"/>
          <w:sz w:val="24"/>
          <w:szCs w:val="24"/>
        </w:rPr>
        <w:t xml:space="preserve">„ადგილობრივი თვითმმართველობის კოდექსი“, „საჯარო </w:t>
      </w:r>
      <w:r w:rsidR="000F59CB" w:rsidRPr="000F59CB">
        <w:rPr>
          <w:rFonts w:ascii="Sylfaen" w:hAnsi="Sylfaen"/>
          <w:sz w:val="24"/>
          <w:szCs w:val="24"/>
        </w:rPr>
        <w:lastRenderedPageBreak/>
        <w:t>სამსახურის შესახებ“ საქართველოს კანონით</w:t>
      </w:r>
      <w:r w:rsidR="00F50E41">
        <w:rPr>
          <w:rFonts w:ascii="Sylfaen" w:hAnsi="Sylfaen"/>
          <w:sz w:val="24"/>
          <w:szCs w:val="24"/>
        </w:rPr>
        <w:t>,</w:t>
      </w:r>
      <w:r w:rsidR="00C42B0A">
        <w:rPr>
          <w:rFonts w:ascii="Sylfaen" w:hAnsi="Sylfaen"/>
          <w:sz w:val="24"/>
          <w:szCs w:val="24"/>
        </w:rPr>
        <w:t xml:space="preserve"> </w:t>
      </w:r>
      <w:r w:rsidRPr="000F59CB">
        <w:rPr>
          <w:rFonts w:ascii="Sylfaen" w:eastAsia="Arial Unicode MS" w:hAnsi="Sylfaen" w:cs="Arial Unicode MS"/>
          <w:sz w:val="24"/>
          <w:szCs w:val="24"/>
        </w:rPr>
        <w:t>მერიის დებულებით</w:t>
      </w:r>
      <w:r w:rsidR="00C42B0A">
        <w:rPr>
          <w:rFonts w:ascii="Sylfaen" w:eastAsia="Arial Unicode MS" w:hAnsi="Sylfaen" w:cs="Arial Unicode MS"/>
          <w:sz w:val="24"/>
          <w:szCs w:val="24"/>
        </w:rPr>
        <w:t xml:space="preserve"> და</w:t>
      </w:r>
      <w:r w:rsidR="00F50E41">
        <w:rPr>
          <w:rFonts w:ascii="Sylfaen" w:eastAsia="Arial Unicode MS" w:hAnsi="Sylfaen" w:cs="Arial Unicode MS"/>
          <w:sz w:val="24"/>
          <w:szCs w:val="24"/>
        </w:rPr>
        <w:t xml:space="preserve"> შესაბამისი სამუშაოთა აღწერილობით</w:t>
      </w:r>
      <w:r w:rsidRPr="000F59CB">
        <w:rPr>
          <w:rFonts w:ascii="Sylfaen" w:eastAsia="Arial Unicode MS" w:hAnsi="Sylfaen" w:cs="Arial Unicode MS"/>
          <w:sz w:val="24"/>
          <w:szCs w:val="24"/>
        </w:rPr>
        <w:t>. სამსახურის უფროსის არყოფნის შემთხვევაში, მისი უფლება-მოვალეობების განხორციელება დროებით შეიძლება დაევალოს მერიის ერთ-ერთ თანამდებობის პირს/საჯარო მოხელეს.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4. სამსახურის მეორადი სტრუქტურული ერთეული - განყოფილება შედგება უფროსი</w:t>
      </w:r>
      <w:r w:rsidR="003D691B" w:rsidRPr="00375714">
        <w:rPr>
          <w:rFonts w:ascii="Sylfaen" w:eastAsia="Arial Unicode MS" w:hAnsi="Sylfaen" w:cs="Arial Unicode MS"/>
          <w:sz w:val="24"/>
          <w:szCs w:val="24"/>
        </w:rPr>
        <w:t>ს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და განყოფილების საჯარო მოხელეებისგან.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 xml:space="preserve">5. განყოფილების საქმიანობას წარმართავს </w:t>
      </w:r>
      <w:r w:rsidR="00462A05">
        <w:rPr>
          <w:rFonts w:ascii="Sylfaen" w:eastAsia="Arial Unicode MS" w:hAnsi="Sylfaen" w:cs="Arial Unicode MS"/>
          <w:sz w:val="24"/>
          <w:szCs w:val="24"/>
        </w:rPr>
        <w:t xml:space="preserve">განყოფილების </w:t>
      </w:r>
      <w:r w:rsidRPr="00375714">
        <w:rPr>
          <w:rFonts w:ascii="Sylfaen" w:eastAsia="Arial Unicode MS" w:hAnsi="Sylfaen" w:cs="Arial Unicode MS"/>
          <w:sz w:val="24"/>
          <w:szCs w:val="24"/>
        </w:rPr>
        <w:t>უფროსი, რომელის უფლებამოსილებები და სამსახურებრივი ფუნქციები განისაზღვრება</w:t>
      </w:r>
      <w:r w:rsidR="000F59CB">
        <w:rPr>
          <w:rFonts w:ascii="Sylfaen" w:eastAsia="Arial Unicode MS" w:hAnsi="Sylfaen" w:cs="Arial Unicode MS"/>
          <w:sz w:val="24"/>
          <w:szCs w:val="24"/>
        </w:rPr>
        <w:t xml:space="preserve"> საქართველოს ორგანული კანონით </w:t>
      </w:r>
      <w:r w:rsidR="000F59CB" w:rsidRPr="000078E8">
        <w:rPr>
          <w:rFonts w:ascii="Sylfaen" w:hAnsi="Sylfaen"/>
          <w:sz w:val="24"/>
          <w:szCs w:val="24"/>
        </w:rPr>
        <w:t xml:space="preserve">„ადგილობრივი თვითმმართველობის </w:t>
      </w:r>
      <w:r w:rsidR="000F59CB">
        <w:rPr>
          <w:rFonts w:ascii="Sylfaen" w:hAnsi="Sylfaen"/>
          <w:sz w:val="24"/>
          <w:szCs w:val="24"/>
        </w:rPr>
        <w:t>კოდექსი“</w:t>
      </w:r>
      <w:r w:rsidR="000F59CB" w:rsidRPr="000078E8">
        <w:rPr>
          <w:rFonts w:ascii="Sylfaen" w:hAnsi="Sylfaen"/>
          <w:sz w:val="24"/>
          <w:szCs w:val="24"/>
        </w:rPr>
        <w:t>, „საჯარო სამსახურის შესახებ“ საქართველოს კანონით</w:t>
      </w:r>
      <w:r w:rsidR="000F59CB">
        <w:rPr>
          <w:rFonts w:ascii="Sylfaen" w:hAnsi="Sylfaen"/>
          <w:sz w:val="24"/>
          <w:szCs w:val="24"/>
        </w:rPr>
        <w:t>,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მერიის დებულებით და შესაბამისი სამუშაოთა აღწერილობით. მერის ბრძანებით განყოფილების უფროსის </w:t>
      </w:r>
      <w:r w:rsidR="00C808B4" w:rsidRPr="00375714">
        <w:rPr>
          <w:rFonts w:ascii="Sylfaen" w:eastAsia="Arial Unicode MS" w:hAnsi="Sylfaen" w:cs="Arial Unicode MS"/>
          <w:sz w:val="24"/>
          <w:szCs w:val="24"/>
        </w:rPr>
        <w:t xml:space="preserve">დროებით </w:t>
      </w:r>
      <w:r w:rsidRPr="00375714">
        <w:rPr>
          <w:rFonts w:ascii="Sylfaen" w:eastAsia="Arial Unicode MS" w:hAnsi="Sylfaen" w:cs="Arial Unicode MS"/>
          <w:sz w:val="24"/>
          <w:szCs w:val="24"/>
        </w:rPr>
        <w:t>არყოფნის შემთხვევაში მისი უფლება-მოვალეობების განხორციელება შეიძლება დაეკისროს მერიის ერთ-ერთ საჯარო მოხელეს.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6. სამსახურის საჯარო მოხელეთა უფლება-მოვალეობანი განისაზღვრება</w:t>
      </w:r>
      <w:r w:rsidR="000F59CB">
        <w:rPr>
          <w:rFonts w:ascii="Sylfaen" w:eastAsia="Arial Unicode MS" w:hAnsi="Sylfaen" w:cs="Arial Unicode MS"/>
          <w:sz w:val="24"/>
          <w:szCs w:val="24"/>
        </w:rPr>
        <w:t xml:space="preserve"> საქართველოს ორგანული კანონით </w:t>
      </w:r>
      <w:r w:rsidR="000F59CB" w:rsidRPr="000078E8">
        <w:rPr>
          <w:rFonts w:ascii="Sylfaen" w:hAnsi="Sylfaen"/>
          <w:sz w:val="24"/>
          <w:szCs w:val="24"/>
        </w:rPr>
        <w:t xml:space="preserve">„ადგილობრივი თვითმმართველობის </w:t>
      </w:r>
      <w:r w:rsidR="000F59CB">
        <w:rPr>
          <w:rFonts w:ascii="Sylfaen" w:hAnsi="Sylfaen"/>
          <w:sz w:val="24"/>
          <w:szCs w:val="24"/>
        </w:rPr>
        <w:t>კოდექსი“</w:t>
      </w:r>
      <w:r w:rsidR="000F59CB" w:rsidRPr="000078E8">
        <w:rPr>
          <w:rFonts w:ascii="Sylfaen" w:hAnsi="Sylfaen"/>
          <w:sz w:val="24"/>
          <w:szCs w:val="24"/>
        </w:rPr>
        <w:t>, „საჯარო სამსახურის შესახებ“ საქართველოს კანონით</w:t>
      </w:r>
      <w:r w:rsidR="000F59CB">
        <w:rPr>
          <w:rFonts w:ascii="Sylfaen" w:hAnsi="Sylfaen"/>
          <w:sz w:val="24"/>
          <w:szCs w:val="24"/>
        </w:rPr>
        <w:t>,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მერიის დებულებით, ამ დებულებით, ხოლო მათი ფუნქციები - შესაბამისი სამუშაოთა აღწერილობით.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 xml:space="preserve">7. სამსახურის საჯარო მოხელეთა თანამდებობაზე დანიშვნა-გათავისუფლების, მათი კარიერული განვითარების, სამსახურებრივი </w:t>
      </w:r>
      <w:r w:rsidR="00462A05">
        <w:rPr>
          <w:rFonts w:ascii="Sylfaen" w:eastAsia="Arial Unicode MS" w:hAnsi="Sylfaen" w:cs="Arial Unicode MS"/>
          <w:sz w:val="24"/>
          <w:szCs w:val="24"/>
        </w:rPr>
        <w:t>გადაყვანის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განისაზღვრება მერიის დებულებით „საჯარო სამსახურის შესახებ“ საქართველოს კანონის შესაბამისად.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>მუხლი 3. სამსახურის ფუნქციები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სამსახური უზრუნველყოფს: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ა) მუნიციპალიტეტის სოციალურ-ეკონომიკური განვითარების სტრატეგიების, პროგრამებისა და პროექტების მომზადებას, მათი განხორციელების მონიტორინგსა და შეფასებას;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ბ) ეკონომიკური განვითარების დაგეგმვისათვის სათანადო სტატისტიკური ინფორმაციის შეგროვებასა და დამუშავებას;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გ) ეკონომიკური განვითარების მუნიციპალური პროგრამებისა და პროექტების შემუშავებას;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lastRenderedPageBreak/>
        <w:t>დ) მუნიციპალიტეტის საკუთრებაში ან სარგებლობაში არსებული უძრავი ქონების რეგისტრაციას</w:t>
      </w:r>
      <w:r w:rsidR="000F3844" w:rsidRPr="00375714">
        <w:rPr>
          <w:rFonts w:ascii="Sylfaen" w:eastAsia="Arial Unicode MS" w:hAnsi="Sylfaen" w:cs="Arial Unicode MS"/>
          <w:sz w:val="24"/>
          <w:szCs w:val="24"/>
        </w:rPr>
        <w:t>, მონაცემთა ბაზის შექმნას</w:t>
      </w:r>
      <w:r w:rsidRPr="00375714">
        <w:rPr>
          <w:rFonts w:ascii="Sylfaen" w:eastAsia="Arial Unicode MS" w:hAnsi="Sylfaen" w:cs="Arial Unicode MS"/>
          <w:sz w:val="24"/>
          <w:szCs w:val="24"/>
        </w:rPr>
        <w:t>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ე</w:t>
      </w:r>
      <w:r w:rsidR="003D691B" w:rsidRPr="00375714">
        <w:rPr>
          <w:rFonts w:ascii="Sylfaen" w:eastAsia="Arial Unicode MS" w:hAnsi="Sylfaen" w:cs="Arial Unicode MS"/>
          <w:sz w:val="24"/>
          <w:szCs w:val="24"/>
        </w:rPr>
        <w:t>)</w:t>
      </w:r>
      <w:r w:rsidR="000D39E7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წინადადებების, </w:t>
      </w:r>
      <w:r w:rsidR="003D691B" w:rsidRPr="00375714">
        <w:rPr>
          <w:rFonts w:ascii="Sylfaen" w:eastAsia="Arial Unicode MS" w:hAnsi="Sylfaen" w:cs="Arial Unicode MS"/>
          <w:sz w:val="24"/>
          <w:szCs w:val="24"/>
        </w:rPr>
        <w:t>დასკვნების, დოკუმენტაციის და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რეკომენდაციების მომზადებას მუნიციპალიტეტის ქონებისათვის კატეგორიის შეცვლის თაობაზე;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ვ)</w:t>
      </w:r>
      <w:r w:rsidR="000D39E7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0F3844" w:rsidRPr="00375714">
        <w:rPr>
          <w:rFonts w:ascii="Sylfaen" w:eastAsia="Arial Unicode MS" w:hAnsi="Sylfaen" w:cs="Arial Unicode MS"/>
          <w:sz w:val="24"/>
          <w:szCs w:val="24"/>
        </w:rPr>
        <w:t>ახორციელებს მონიტორინგს მუნიციპალური ქონების დაცვაზე, მოვლა-პატრონობაზე, მართლზომიერ სარგებლობასა და განკარგვაზე;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ზ</w:t>
      </w:r>
      <w:r w:rsidR="000F3844" w:rsidRPr="00375714">
        <w:rPr>
          <w:rFonts w:ascii="Sylfaen" w:eastAsia="Arial Unicode MS" w:hAnsi="Sylfaen" w:cs="Arial Unicode MS"/>
          <w:sz w:val="24"/>
          <w:szCs w:val="24"/>
        </w:rPr>
        <w:t>)</w:t>
      </w:r>
      <w:r w:rsidR="000D39E7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0F3844" w:rsidRPr="00375714">
        <w:rPr>
          <w:rFonts w:ascii="Sylfaen" w:eastAsia="Arial Unicode MS" w:hAnsi="Sylfaen" w:cs="Arial Unicode MS"/>
          <w:sz w:val="24"/>
          <w:szCs w:val="24"/>
        </w:rPr>
        <w:t xml:space="preserve">ახორციელებს მონიტორინგს და კონტროლს მუნიციპალური ქონების სარგებლობის უფლებით გადაცემისას ან </w:t>
      </w:r>
      <w:r w:rsidR="00137778" w:rsidRPr="00375714">
        <w:rPr>
          <w:rFonts w:ascii="Sylfaen" w:eastAsia="Arial Unicode MS" w:hAnsi="Sylfaen" w:cs="Arial Unicode MS"/>
          <w:sz w:val="24"/>
          <w:szCs w:val="24"/>
        </w:rPr>
        <w:t>პრ</w:t>
      </w:r>
      <w:r w:rsidR="000F3844" w:rsidRPr="00375714">
        <w:rPr>
          <w:rFonts w:ascii="Sylfaen" w:eastAsia="Arial Unicode MS" w:hAnsi="Sylfaen" w:cs="Arial Unicode MS"/>
          <w:sz w:val="24"/>
          <w:szCs w:val="24"/>
        </w:rPr>
        <w:t xml:space="preserve">ივატიზებისას, მუნიციპალიტეტის სახელით დადებული </w:t>
      </w:r>
      <w:r w:rsidR="00780CCE" w:rsidRPr="00375714">
        <w:rPr>
          <w:rFonts w:ascii="Sylfaen" w:eastAsia="Arial Unicode MS" w:hAnsi="Sylfaen" w:cs="Arial Unicode MS"/>
          <w:sz w:val="24"/>
          <w:szCs w:val="24"/>
        </w:rPr>
        <w:t>ხელშ</w:t>
      </w:r>
      <w:r w:rsidR="000F3844" w:rsidRPr="00375714">
        <w:rPr>
          <w:rFonts w:ascii="Sylfaen" w:eastAsia="Arial Unicode MS" w:hAnsi="Sylfaen" w:cs="Arial Unicode MS"/>
          <w:sz w:val="24"/>
          <w:szCs w:val="24"/>
        </w:rPr>
        <w:t xml:space="preserve">ეკრულების </w:t>
      </w:r>
      <w:r w:rsidR="00780CCE" w:rsidRPr="00375714">
        <w:rPr>
          <w:rFonts w:ascii="Sylfaen" w:eastAsia="Arial Unicode MS" w:hAnsi="Sylfaen" w:cs="Arial Unicode MS"/>
          <w:sz w:val="24"/>
          <w:szCs w:val="24"/>
        </w:rPr>
        <w:t>შესრულებაზე;</w:t>
      </w:r>
    </w:p>
    <w:p w:rsidR="0037132D" w:rsidRPr="00375714" w:rsidRDefault="00D071AB" w:rsidP="0037132D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 xml:space="preserve">თ) მუნიციპალიტეტის მონაწილეობით დაფუძნებულ საწარმოებში </w:t>
      </w:r>
      <w:r w:rsidRPr="000F59CB">
        <w:rPr>
          <w:rFonts w:ascii="Sylfaen" w:eastAsia="Arial Unicode MS" w:hAnsi="Sylfaen" w:cs="Arial Unicode MS"/>
          <w:sz w:val="24"/>
          <w:szCs w:val="24"/>
        </w:rPr>
        <w:t>პარტნიორის,</w:t>
      </w:r>
      <w:r w:rsidR="00C42B0A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0F59CB">
        <w:rPr>
          <w:rFonts w:ascii="Sylfaen" w:eastAsia="Arial Unicode MS" w:hAnsi="Sylfaen" w:cs="Arial Unicode MS"/>
          <w:sz w:val="24"/>
          <w:szCs w:val="24"/>
        </w:rPr>
        <w:t>აქციონერის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უფლება-მოვალეობათა განხორციელებას</w:t>
      </w:r>
      <w:r w:rsidR="00C42B0A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462A05">
        <w:rPr>
          <w:rFonts w:ascii="Sylfaen" w:eastAsia="Arial Unicode MS" w:hAnsi="Sylfaen" w:cs="Arial Unicode MS"/>
          <w:sz w:val="24"/>
          <w:szCs w:val="24"/>
        </w:rPr>
        <w:t xml:space="preserve">მერის </w:t>
      </w:r>
      <w:r w:rsidR="0037132D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შესაბამისი </w:t>
      </w:r>
      <w:r w:rsidR="00C50460" w:rsidRPr="00462A05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დავალების</w:t>
      </w:r>
      <w:r w:rsidR="0037132D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საფუძველზე</w:t>
      </w:r>
      <w:r w:rsidR="0037132D"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ი) საოფისე ავეჯის, კომპიუტერებისა და სხვა ქონების მოვლა-პატრონობას, რემონტს და ტექნიკურ მომსახურებას;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კ) საკრებულოს, მერიის სტრუქტურული ერთეულებისა და ადმინისტრაციული ერთეულების საოფისე მასალებით მომარაგებას, ინვენტარით, ტექნიკითა და სხვა აღჭურვილობით სარგებლობის წესების დაცვას;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ლ) ახმეტის მუნიციპალიტეტის საკრებულოს, ადმინისტრაციული ერთეულებისა და მერიის სტრუქტურული ერთეულების სარგებლობაში არსებული სატრანსპორტო საშუალებების მატერიალურ-ტექნიკურ მომსახურებას და მოვლა-პატრონობას;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მ</w:t>
      </w:r>
      <w:r w:rsidR="00780CCE" w:rsidRPr="00375714">
        <w:rPr>
          <w:rFonts w:ascii="Sylfaen" w:eastAsia="Arial Unicode MS" w:hAnsi="Sylfaen" w:cs="Arial Unicode MS"/>
          <w:sz w:val="24"/>
          <w:szCs w:val="24"/>
        </w:rPr>
        <w:t>)</w:t>
      </w:r>
      <w:r w:rsidR="000D39E7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CB25EA">
        <w:rPr>
          <w:rFonts w:ascii="Sylfaen" w:eastAsia="Arial Unicode MS" w:hAnsi="Sylfaen" w:cs="Arial Unicode MS"/>
          <w:sz w:val="24"/>
          <w:szCs w:val="24"/>
        </w:rPr>
        <w:t>საქართველოს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კანონმდებლობით</w:t>
      </w:r>
      <w:r w:rsidR="00C42B0A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და </w:t>
      </w:r>
      <w:r w:rsidR="008F7FCF">
        <w:rPr>
          <w:rFonts w:ascii="Sylfaen" w:eastAsia="Arial Unicode MS" w:hAnsi="Sylfaen" w:cs="Arial Unicode MS"/>
          <w:sz w:val="24"/>
          <w:szCs w:val="24"/>
        </w:rPr>
        <w:t xml:space="preserve">ახმეტის 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მუნიციპალიტეტის სამართლებრივი აქტებით განსაზღვრული </w:t>
      </w:r>
      <w:r w:rsidR="00315EDB">
        <w:rPr>
          <w:rFonts w:ascii="Sylfaen" w:eastAsia="Arial Unicode MS" w:hAnsi="Sylfaen" w:cs="Arial Unicode MS"/>
          <w:sz w:val="24"/>
          <w:szCs w:val="24"/>
        </w:rPr>
        <w:t>სხვა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ფუნქციების განხორციელებას.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b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color w:val="000000" w:themeColor="text1"/>
          <w:sz w:val="24"/>
          <w:szCs w:val="24"/>
        </w:rPr>
        <w:t>მუხლი 4. მატერიალურ-ტექნიკური უზრუნველყოფის განყოფილების ფუნქციები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მატერიალურ-ტექნიკური უზრუნველყოფის განყოფილების ფუნქციებია: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ა) </w:t>
      </w:r>
      <w:r w:rsidR="008F7FCF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ახმეტის 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მუნიციპალიტეტის ორგანოების საინფორმაციო-საკომუნიკაციო სისტემის გამართული ფუნქციონირება;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ბ) საოფისე ავეჯის, კომპიუტერებისა და სხვა ქონების მოვლა-პატრონობის, რემონტის და ტექნიკური მომსახურების უზრუნველყოფა;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lastRenderedPageBreak/>
        <w:t>გ) საკრებულოს, მერიის სტრუქტურული ერთეულებისა და ადმინისტრაციული ერთეულების საოფისე მასალებით მომარაგება, ინვენტარით, ტექნიკითა და სხვა აღჭურვილობით სარგებლობის წესების დაცვის კონტროლი;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დ) ახმეტის მუნიციპალიტეტის საკრებულოს, ადმინისტრაციული ერთეულებისა და მერიის სტრუქტურული ერთეულების სარგებლობაში არსებული სატრანსპორტო საშუალებების მატერიალურ-ტექნიკური მომსახურება და მოვლა-პატრონობა;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FF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ე) </w:t>
      </w:r>
      <w:r w:rsidR="000F59CB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საქართველოს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კანონმდებლობით</w:t>
      </w:r>
      <w:r w:rsidR="00C42B0A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და მუნიციპალიტეტის სამართლებრივი აქტებით განსაზღვრული სხვა ფუნქციების განხორციელება.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b/>
          <w:sz w:val="24"/>
          <w:szCs w:val="24"/>
        </w:rPr>
      </w:pPr>
      <w:r w:rsidRPr="00375714">
        <w:rPr>
          <w:rFonts w:ascii="Sylfaen" w:eastAsia="Arial Unicode MS" w:hAnsi="Sylfaen" w:cs="Arial Unicode MS"/>
          <w:b/>
          <w:sz w:val="24"/>
          <w:szCs w:val="24"/>
        </w:rPr>
        <w:t>მუხლი 5. შესყიდვების განყოფილების ფუნქციები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შესყიდვების განყოფილების ფუნქციებია: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ა) მუნიციპალური შესყიდვების გეგმის მომზადება;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ბ) სატენდერო კომისიის ოქმების და სხვა დოკუმენტების წარმოება;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 xml:space="preserve">გ) </w:t>
      </w:r>
      <w:r w:rsidR="008F7FCF">
        <w:rPr>
          <w:rFonts w:ascii="Sylfaen" w:eastAsia="Arial Unicode MS" w:hAnsi="Sylfaen" w:cs="Arial Unicode MS"/>
          <w:sz w:val="24"/>
          <w:szCs w:val="24"/>
        </w:rPr>
        <w:t xml:space="preserve">ახმეტის </w:t>
      </w:r>
      <w:r w:rsidRPr="00375714">
        <w:rPr>
          <w:rFonts w:ascii="Sylfaen" w:eastAsia="Arial Unicode MS" w:hAnsi="Sylfaen" w:cs="Arial Unicode MS"/>
          <w:sz w:val="24"/>
          <w:szCs w:val="24"/>
        </w:rPr>
        <w:t>მუნიციპალიტეტის სატენდერო კომისიის გადაწყვეტილების შესაბამისად ხელშეკრულების შემუშავება;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დ) მუნიციპალური შესყიდვების შესახებ ანგარიშის მომზადება;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>ე) მუნიციპალური შესყიდვების შესახებ ხელშეკრულების პირობების შესრულება;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sz w:val="24"/>
          <w:szCs w:val="24"/>
        </w:rPr>
      </w:pPr>
      <w:r w:rsidRPr="00375714">
        <w:rPr>
          <w:rFonts w:ascii="Sylfaen" w:eastAsia="Arial Unicode MS" w:hAnsi="Sylfaen" w:cs="Arial Unicode MS"/>
          <w:sz w:val="24"/>
          <w:szCs w:val="24"/>
        </w:rPr>
        <w:t xml:space="preserve">ვ) </w:t>
      </w:r>
      <w:r w:rsidR="000F59CB">
        <w:rPr>
          <w:rFonts w:ascii="Sylfaen" w:eastAsia="Arial Unicode MS" w:hAnsi="Sylfaen" w:cs="Arial Unicode MS"/>
          <w:sz w:val="24"/>
          <w:szCs w:val="24"/>
        </w:rPr>
        <w:t>საქართველოს</w:t>
      </w:r>
      <w:r w:rsidRPr="00375714">
        <w:rPr>
          <w:rFonts w:ascii="Sylfaen" w:eastAsia="Arial Unicode MS" w:hAnsi="Sylfaen" w:cs="Arial Unicode MS"/>
          <w:sz w:val="24"/>
          <w:szCs w:val="24"/>
        </w:rPr>
        <w:t xml:space="preserve"> კანონმდებლობით და </w:t>
      </w:r>
      <w:r w:rsidR="008F7FCF">
        <w:rPr>
          <w:rFonts w:ascii="Sylfaen" w:eastAsia="Arial Unicode MS" w:hAnsi="Sylfaen" w:cs="Arial Unicode MS"/>
          <w:sz w:val="24"/>
          <w:szCs w:val="24"/>
        </w:rPr>
        <w:t xml:space="preserve">ახმეტის </w:t>
      </w:r>
      <w:r w:rsidRPr="00375714">
        <w:rPr>
          <w:rFonts w:ascii="Sylfaen" w:eastAsia="Arial Unicode MS" w:hAnsi="Sylfaen" w:cs="Arial Unicode MS"/>
          <w:sz w:val="24"/>
          <w:szCs w:val="24"/>
        </w:rPr>
        <w:t>მუნიციპალიტეტის სამართლებრივი აქტებით განსაზღვრული სხვა ფუნქციების განხორციელება.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b/>
          <w:color w:val="000000" w:themeColor="text1"/>
          <w:sz w:val="24"/>
          <w:szCs w:val="24"/>
        </w:rPr>
      </w:pPr>
      <w:r w:rsidRPr="0087121A">
        <w:rPr>
          <w:rFonts w:ascii="Sylfaen" w:eastAsia="Arial Unicode MS" w:hAnsi="Sylfaen" w:cs="Arial Unicode MS"/>
          <w:b/>
          <w:color w:val="000000" w:themeColor="text1"/>
          <w:sz w:val="24"/>
          <w:szCs w:val="24"/>
        </w:rPr>
        <w:t>მუხლი 6. ქონების მართვის განყოფილების ფუნქციები</w:t>
      </w:r>
    </w:p>
    <w:p w:rsidR="00A307F6" w:rsidRPr="0087121A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ქონების მართვის განყოფილების ფუნქციებია: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ა) </w:t>
      </w:r>
      <w:r w:rsidR="008F7FCF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ახმეტის 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მუნიციპალიტეტის საკუთრებაში ან სარგებლობაში არსებული უძრავი ქონების, მუნიციპალიტეტის საკუთრებაში არსებული საწარმოების წილების, აქციებისა და ფასიანი ქაღალდების აღრიცხვა, ინვენტარიზაცია, მუნიციპალური ქონების მონაცემთა ბაზის შექმნა და განახლება;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ბ)</w:t>
      </w:r>
      <w:r w:rsidR="008F7FCF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ახმეტის 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მუნიციპალიტეტის საკუთრებაში ან სარგებლობაში არსებული უძრავი ქონების რეგისტრაცია;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lastRenderedPageBreak/>
        <w:t xml:space="preserve">გ) წინადადებების, დასკვნებისა და რეკომენდაციების </w:t>
      </w:r>
      <w:r w:rsidR="00137778"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მომზადება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მუნიციპალიტეტის ქონებისათვის კატეგორიის შეცვლის თაობაზე;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დ) წინადადებებისა მომზადება მუნიციპალური ქონებით სარგებლობისა და განკარგვის საკითხებზე;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ე) წინადადებებისა და საჭირო დოკუმენტაციის </w:t>
      </w:r>
      <w:r w:rsidR="00780CCE"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მომზადება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მუნიციპალური ქონების შექმნის, შეძენის, პრივატიზების ან სარგებლობაში გადაცემის საკითხებზე;</w:t>
      </w:r>
    </w:p>
    <w:p w:rsidR="00A307F6" w:rsidRPr="00375714" w:rsidRDefault="00D071AB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ვ) მუნიციპალური ქონების დაცვაზე, მოვლა-პატრონობაზე, მართლზომიერ სარგებლობასა და განკარგვაზე ზედამხედველობა;</w:t>
      </w:r>
    </w:p>
    <w:p w:rsidR="0037132D" w:rsidRPr="00375714" w:rsidRDefault="00D071AB" w:rsidP="0037132D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ზ) </w:t>
      </w:r>
      <w:r w:rsidR="008F7FCF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ახმეტის 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მუნიციპალიტეტის მონაწილეობით დაფუძნებულ </w:t>
      </w:r>
      <w:r w:rsidRPr="000F59CB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საწარმოებში პარტნიორის, აქციონერის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უფლება-მოვალეობათა განხორციელება</w:t>
      </w:r>
      <w:r w:rsidR="00C42B0A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</w:t>
      </w:r>
      <w:r w:rsidR="00603908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მერის </w:t>
      </w:r>
      <w:r w:rsidR="0037132D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შესაბამისი </w:t>
      </w:r>
      <w:r w:rsidR="00603908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დავა</w:t>
      </w:r>
      <w:r w:rsidR="0037132D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ლების საფუძველზე</w:t>
      </w:r>
      <w:r w:rsidR="0037132D"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;</w:t>
      </w:r>
    </w:p>
    <w:p w:rsidR="00A307F6" w:rsidRPr="00375714" w:rsidRDefault="00D071AB">
      <w:pPr>
        <w:jc w:val="both"/>
        <w:rPr>
          <w:rFonts w:ascii="Sylfaen" w:eastAsia="Arial Unicode MS" w:hAnsi="Sylfaen" w:cs="Arial Unicode MS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თ) მოიჯარეთა მიერ მუნიციპალიტეტის ქონებასთან დაკავშირებით დადებული საიჯარო ხელშეკრულებებით გათვალისწინებული ვალდებულებების შესრულებაზე კონტროლი (პირობების შესრულება, საიჯარო ქირის გადახდა</w:t>
      </w:r>
      <w:r w:rsidR="00780CCE"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);</w:t>
      </w:r>
    </w:p>
    <w:p w:rsidR="00780CCE" w:rsidRPr="00375714" w:rsidRDefault="00780CCE">
      <w:pPr>
        <w:jc w:val="both"/>
        <w:rPr>
          <w:rFonts w:ascii="Sylfaen" w:eastAsia="Merriweather" w:hAnsi="Sylfaen" w:cs="Merriweather"/>
          <w:color w:val="000000" w:themeColor="text1"/>
          <w:sz w:val="24"/>
          <w:szCs w:val="24"/>
        </w:rPr>
      </w:pP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ი)</w:t>
      </w:r>
      <w:r w:rsidR="001C5FCC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ახორციელებს </w:t>
      </w:r>
      <w:r w:rsidR="005F7B8A"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სრულ 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მონიტორინგს მუნიციპალური ქონების სარგებლობის უფლებით გადაცემისას ან </w:t>
      </w:r>
      <w:r w:rsidR="000F59CB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პრ</w:t>
      </w:r>
      <w:r w:rsidRPr="000F59CB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ივატიზებისას</w:t>
      </w:r>
      <w:r w:rsidRPr="00375714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მუნიციპალიტეტის სახელით დადებული ხელშეკრულების შესრულებაზე;</w:t>
      </w:r>
    </w:p>
    <w:p w:rsidR="00A307F6" w:rsidRPr="0087121A" w:rsidRDefault="00780CCE">
      <w:pPr>
        <w:jc w:val="both"/>
        <w:rPr>
          <w:rFonts w:ascii="Sylfaen" w:eastAsia="Merriweather" w:hAnsi="Sylfaen" w:cs="Merriweather"/>
          <w:b/>
          <w:color w:val="000000" w:themeColor="text1"/>
          <w:sz w:val="24"/>
          <w:szCs w:val="24"/>
        </w:rPr>
      </w:pPr>
      <w:r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კ</w:t>
      </w:r>
      <w:r w:rsidR="00D071AB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) </w:t>
      </w:r>
      <w:r w:rsidR="000F59CB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საქართველოს</w:t>
      </w:r>
      <w:r w:rsidR="00D071AB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კანონმდებლობით</w:t>
      </w:r>
      <w:r w:rsidR="00C42B0A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</w:t>
      </w:r>
      <w:r w:rsidR="00D071AB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და </w:t>
      </w:r>
      <w:r w:rsidR="008F7FCF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ახმეტის </w:t>
      </w:r>
      <w:r w:rsidR="00D071AB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მუნიციპალიტეტის სამართლებრივი აქტებით განსაზღვრულ</w:t>
      </w:r>
      <w:r w:rsidR="00233BDF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ი</w:t>
      </w:r>
      <w:r w:rsidR="00D071AB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სხვა ფუნქციებ</w:t>
      </w:r>
      <w:r w:rsidR="00233BDF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ი</w:t>
      </w:r>
      <w:r w:rsidR="00D071AB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ს</w:t>
      </w:r>
      <w:r w:rsidR="00233BDF">
        <w:rPr>
          <w:rFonts w:ascii="Sylfaen" w:eastAsia="Arial Unicode MS" w:hAnsi="Sylfaen" w:cs="Arial Unicode MS"/>
          <w:color w:val="000000" w:themeColor="text1"/>
          <w:sz w:val="24"/>
          <w:szCs w:val="24"/>
        </w:rPr>
        <w:t xml:space="preserve"> განხორციელება</w:t>
      </w:r>
      <w:bookmarkStart w:id="0" w:name="_GoBack"/>
      <w:bookmarkEnd w:id="0"/>
      <w:r w:rsidR="005F7B8A" w:rsidRPr="0087121A">
        <w:rPr>
          <w:rFonts w:ascii="Sylfaen" w:eastAsia="Arial Unicode MS" w:hAnsi="Sylfaen" w:cs="Arial Unicode MS"/>
          <w:color w:val="000000" w:themeColor="text1"/>
          <w:sz w:val="24"/>
          <w:szCs w:val="24"/>
        </w:rPr>
        <w:t>.</w:t>
      </w:r>
    </w:p>
    <w:sectPr w:rsidR="00A307F6" w:rsidRPr="0087121A" w:rsidSect="00112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A307F6"/>
    <w:rsid w:val="0000322D"/>
    <w:rsid w:val="000B60DC"/>
    <w:rsid w:val="000D39E7"/>
    <w:rsid w:val="000D53B7"/>
    <w:rsid w:val="000F3844"/>
    <w:rsid w:val="000F59CB"/>
    <w:rsid w:val="0011229E"/>
    <w:rsid w:val="00121484"/>
    <w:rsid w:val="00137778"/>
    <w:rsid w:val="001C5FCC"/>
    <w:rsid w:val="002039D2"/>
    <w:rsid w:val="00213D1F"/>
    <w:rsid w:val="00233BDF"/>
    <w:rsid w:val="00315EDB"/>
    <w:rsid w:val="00337EFB"/>
    <w:rsid w:val="0037132D"/>
    <w:rsid w:val="00375714"/>
    <w:rsid w:val="003D539F"/>
    <w:rsid w:val="003D691B"/>
    <w:rsid w:val="00462A05"/>
    <w:rsid w:val="005F7B8A"/>
    <w:rsid w:val="00603908"/>
    <w:rsid w:val="00620ABB"/>
    <w:rsid w:val="0063456E"/>
    <w:rsid w:val="006C5425"/>
    <w:rsid w:val="007227F6"/>
    <w:rsid w:val="00780CCE"/>
    <w:rsid w:val="007A7653"/>
    <w:rsid w:val="0087121A"/>
    <w:rsid w:val="008D01A2"/>
    <w:rsid w:val="008F15DE"/>
    <w:rsid w:val="008F7FCF"/>
    <w:rsid w:val="00974700"/>
    <w:rsid w:val="0098179D"/>
    <w:rsid w:val="009A63CD"/>
    <w:rsid w:val="00A2641F"/>
    <w:rsid w:val="00A307F6"/>
    <w:rsid w:val="00A37822"/>
    <w:rsid w:val="00B135D5"/>
    <w:rsid w:val="00B26228"/>
    <w:rsid w:val="00C42B0A"/>
    <w:rsid w:val="00C50460"/>
    <w:rsid w:val="00C808B4"/>
    <w:rsid w:val="00C9578B"/>
    <w:rsid w:val="00CB25EA"/>
    <w:rsid w:val="00D071AB"/>
    <w:rsid w:val="00D52726"/>
    <w:rsid w:val="00D56E35"/>
    <w:rsid w:val="00DB438F"/>
    <w:rsid w:val="00E16926"/>
    <w:rsid w:val="00ED0E4B"/>
    <w:rsid w:val="00F50E41"/>
    <w:rsid w:val="00FA663D"/>
    <w:rsid w:val="00FD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FACD"/>
  <w15:docId w15:val="{502D3EDB-6469-4C8D-AC15-77DCEE1A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9E"/>
  </w:style>
  <w:style w:type="paragraph" w:styleId="Heading1">
    <w:name w:val="heading 1"/>
    <w:basedOn w:val="Normal"/>
    <w:next w:val="Normal"/>
    <w:rsid w:val="00112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12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12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12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122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122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122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12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8JitkzUC1N8eM5hmaCBX3tw8A==">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1397F3-F87E-4E0D-B21A-100F5B5D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Gumashvili</dc:creator>
  <cp:lastModifiedBy>Gela Shashiashvili</cp:lastModifiedBy>
  <cp:revision>54</cp:revision>
  <cp:lastPrinted>2022-03-14T12:44:00Z</cp:lastPrinted>
  <dcterms:created xsi:type="dcterms:W3CDTF">2022-01-25T11:44:00Z</dcterms:created>
  <dcterms:modified xsi:type="dcterms:W3CDTF">2022-03-29T12:19:00Z</dcterms:modified>
</cp:coreProperties>
</file>